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D3" w:rsidRDefault="00AF7CD3" w:rsidP="00280D65">
      <w:pPr>
        <w:rPr>
          <w:sz w:val="28"/>
          <w:szCs w:val="28"/>
        </w:rPr>
      </w:pPr>
      <w:r w:rsidRPr="00280D65">
        <w:rPr>
          <w:rFonts w:hint="eastAsia"/>
          <w:sz w:val="28"/>
          <w:szCs w:val="28"/>
        </w:rPr>
        <w:t>于刚博士</w:t>
      </w:r>
      <w:r>
        <w:rPr>
          <w:rFonts w:hint="eastAsia"/>
          <w:sz w:val="28"/>
          <w:szCs w:val="28"/>
        </w:rPr>
        <w:t>简介</w:t>
      </w:r>
    </w:p>
    <w:p w:rsidR="00AF7CD3" w:rsidRDefault="00AF7CD3" w:rsidP="00280D65">
      <w:pPr>
        <w:rPr>
          <w:sz w:val="28"/>
          <w:szCs w:val="28"/>
        </w:rPr>
      </w:pPr>
    </w:p>
    <w:p w:rsidR="00AF7CD3" w:rsidRPr="00280D65" w:rsidRDefault="00AF7CD3" w:rsidP="00280D65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80D65">
        <w:rPr>
          <w:rFonts w:hint="eastAsia"/>
          <w:sz w:val="28"/>
          <w:szCs w:val="28"/>
        </w:rPr>
        <w:t>于刚博士是一号店的联合创始人并任董事长。曾任戴尔公司副总裁，主管戴尔全球在亚太地区的一百八十多亿美元的采购和物流业务。在此之前任亚马逊副总</w:t>
      </w:r>
      <w:r w:rsidRPr="00280D65">
        <w:rPr>
          <w:sz w:val="28"/>
          <w:szCs w:val="28"/>
        </w:rPr>
        <w:t xml:space="preserve"> </w:t>
      </w:r>
      <w:r w:rsidRPr="00280D65">
        <w:rPr>
          <w:rFonts w:hint="eastAsia"/>
          <w:sz w:val="28"/>
          <w:szCs w:val="28"/>
        </w:rPr>
        <w:t>裁，管理其全球供应链包括配送，采购，库存，和库容。于刚曾在美国创立科莱科技公司，任总裁和董事长。二零零二年科莱科技被埃森哲并购。</w:t>
      </w:r>
      <w:r w:rsidRPr="00280D65">
        <w:rPr>
          <w:sz w:val="28"/>
          <w:szCs w:val="28"/>
        </w:rPr>
        <w:t xml:space="preserve"> </w:t>
      </w:r>
      <w:r w:rsidRPr="00280D65">
        <w:rPr>
          <w:rFonts w:hint="eastAsia"/>
          <w:sz w:val="28"/>
          <w:szCs w:val="28"/>
        </w:rPr>
        <w:t>于刚博士曾任美国德州大学奥斯汀分校迈康管理学院</w:t>
      </w:r>
      <w:r w:rsidRPr="00280D65">
        <w:rPr>
          <w:sz w:val="28"/>
          <w:szCs w:val="28"/>
        </w:rPr>
        <w:t xml:space="preserve"> Jack G. Taylor </w:t>
      </w:r>
      <w:r w:rsidRPr="00280D65">
        <w:rPr>
          <w:rFonts w:hint="eastAsia"/>
          <w:sz w:val="28"/>
          <w:szCs w:val="28"/>
        </w:rPr>
        <w:t>讲席教授，物流和运营中心主任。于刚曾发表八十多篇专业文章</w:t>
      </w:r>
      <w:r w:rsidRPr="00280D65">
        <w:rPr>
          <w:sz w:val="28"/>
          <w:szCs w:val="28"/>
        </w:rPr>
        <w:t>,</w:t>
      </w:r>
      <w:r w:rsidRPr="00280D65">
        <w:rPr>
          <w:rFonts w:hint="eastAsia"/>
          <w:sz w:val="28"/>
          <w:szCs w:val="28"/>
        </w:rPr>
        <w:t>拥有专著</w:t>
      </w:r>
      <w:r w:rsidRPr="00280D65">
        <w:rPr>
          <w:sz w:val="28"/>
          <w:szCs w:val="28"/>
        </w:rPr>
        <w:t>4</w:t>
      </w:r>
      <w:r w:rsidRPr="00280D65">
        <w:rPr>
          <w:rFonts w:hint="eastAsia"/>
          <w:sz w:val="28"/>
          <w:szCs w:val="28"/>
        </w:rPr>
        <w:t>部，美国专利</w:t>
      </w:r>
      <w:r w:rsidRPr="00280D65">
        <w:rPr>
          <w:sz w:val="28"/>
          <w:szCs w:val="28"/>
        </w:rPr>
        <w:t>3</w:t>
      </w:r>
      <w:r w:rsidRPr="00280D65">
        <w:rPr>
          <w:rFonts w:hint="eastAsia"/>
          <w:sz w:val="28"/>
          <w:szCs w:val="28"/>
        </w:rPr>
        <w:t>个。</w:t>
      </w:r>
      <w:r w:rsidRPr="00280D65">
        <w:rPr>
          <w:sz w:val="28"/>
          <w:szCs w:val="28"/>
        </w:rPr>
        <w:t>2002</w:t>
      </w:r>
      <w:r w:rsidRPr="00280D65">
        <w:rPr>
          <w:rFonts w:hint="eastAsia"/>
          <w:sz w:val="28"/>
          <w:szCs w:val="28"/>
        </w:rPr>
        <w:t>年获国际运筹管理科学应用最高奖</w:t>
      </w:r>
      <w:r w:rsidRPr="00280D65">
        <w:rPr>
          <w:sz w:val="28"/>
          <w:szCs w:val="28"/>
        </w:rPr>
        <w:t xml:space="preserve">—— </w:t>
      </w:r>
      <w:r w:rsidRPr="00280D65">
        <w:rPr>
          <w:rFonts w:hint="eastAsia"/>
          <w:sz w:val="28"/>
          <w:szCs w:val="28"/>
        </w:rPr>
        <w:t>弗朗兹·艾德尔曼（</w:t>
      </w:r>
      <w:r w:rsidRPr="00280D65">
        <w:rPr>
          <w:sz w:val="28"/>
          <w:szCs w:val="28"/>
        </w:rPr>
        <w:t>Franz Edelman</w:t>
      </w:r>
      <w:r w:rsidRPr="00280D65">
        <w:rPr>
          <w:rFonts w:hint="eastAsia"/>
          <w:sz w:val="28"/>
          <w:szCs w:val="28"/>
        </w:rPr>
        <w:t>）管理科学成就奖。于刚获宾夕</w:t>
      </w:r>
      <w:r w:rsidRPr="00280D65">
        <w:rPr>
          <w:sz w:val="28"/>
          <w:szCs w:val="28"/>
        </w:rPr>
        <w:t xml:space="preserve"> </w:t>
      </w:r>
      <w:r w:rsidRPr="00280D65">
        <w:rPr>
          <w:rFonts w:hint="eastAsia"/>
          <w:sz w:val="28"/>
          <w:szCs w:val="28"/>
        </w:rPr>
        <w:t>法尼亚大学沃顿商学院决策科学博士学位，康奈尔大学物理学硕士学位，和武汉大学物理学学士学位。</w:t>
      </w:r>
    </w:p>
    <w:p w:rsidR="00AF7CD3" w:rsidRPr="00280D65" w:rsidRDefault="00AF7CD3">
      <w:pPr>
        <w:rPr>
          <w:sz w:val="28"/>
          <w:szCs w:val="28"/>
        </w:rPr>
      </w:pPr>
    </w:p>
    <w:sectPr w:rsidR="00AF7CD3" w:rsidRPr="00280D65" w:rsidSect="00CD1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D65"/>
    <w:rsid w:val="0001279E"/>
    <w:rsid w:val="00024A61"/>
    <w:rsid w:val="00031DC8"/>
    <w:rsid w:val="00073F92"/>
    <w:rsid w:val="000776FD"/>
    <w:rsid w:val="000C03FF"/>
    <w:rsid w:val="000D0BC7"/>
    <w:rsid w:val="000D43A2"/>
    <w:rsid w:val="000D5CC4"/>
    <w:rsid w:val="000D6C3A"/>
    <w:rsid w:val="000F36DB"/>
    <w:rsid w:val="00103CE6"/>
    <w:rsid w:val="00116700"/>
    <w:rsid w:val="00122F30"/>
    <w:rsid w:val="00126D47"/>
    <w:rsid w:val="00134DF1"/>
    <w:rsid w:val="00136AA5"/>
    <w:rsid w:val="00146764"/>
    <w:rsid w:val="00152F4D"/>
    <w:rsid w:val="001A1620"/>
    <w:rsid w:val="001A435D"/>
    <w:rsid w:val="001E1646"/>
    <w:rsid w:val="001E7F5F"/>
    <w:rsid w:val="001F0AA1"/>
    <w:rsid w:val="001F2FD5"/>
    <w:rsid w:val="001F3AC3"/>
    <w:rsid w:val="00214B02"/>
    <w:rsid w:val="00227B76"/>
    <w:rsid w:val="00232533"/>
    <w:rsid w:val="002345C9"/>
    <w:rsid w:val="00247A6D"/>
    <w:rsid w:val="002545EF"/>
    <w:rsid w:val="002759B7"/>
    <w:rsid w:val="00277E1D"/>
    <w:rsid w:val="00280D65"/>
    <w:rsid w:val="002855DF"/>
    <w:rsid w:val="00294621"/>
    <w:rsid w:val="002B00BD"/>
    <w:rsid w:val="002B732B"/>
    <w:rsid w:val="002C2D9A"/>
    <w:rsid w:val="002C7476"/>
    <w:rsid w:val="002D199A"/>
    <w:rsid w:val="0031791D"/>
    <w:rsid w:val="0035484F"/>
    <w:rsid w:val="00367147"/>
    <w:rsid w:val="003752E0"/>
    <w:rsid w:val="003872C6"/>
    <w:rsid w:val="003940F6"/>
    <w:rsid w:val="003959B1"/>
    <w:rsid w:val="003A01AE"/>
    <w:rsid w:val="003B3319"/>
    <w:rsid w:val="003C3BD6"/>
    <w:rsid w:val="003C78EC"/>
    <w:rsid w:val="003E4489"/>
    <w:rsid w:val="00401DB1"/>
    <w:rsid w:val="004201C2"/>
    <w:rsid w:val="00442862"/>
    <w:rsid w:val="004558BC"/>
    <w:rsid w:val="00462453"/>
    <w:rsid w:val="004625AC"/>
    <w:rsid w:val="00476BF0"/>
    <w:rsid w:val="004955C7"/>
    <w:rsid w:val="00495DD3"/>
    <w:rsid w:val="004A1129"/>
    <w:rsid w:val="004B3C24"/>
    <w:rsid w:val="004C2EFF"/>
    <w:rsid w:val="004D0437"/>
    <w:rsid w:val="004E10E4"/>
    <w:rsid w:val="004E66B6"/>
    <w:rsid w:val="004E696C"/>
    <w:rsid w:val="004F4867"/>
    <w:rsid w:val="004F6757"/>
    <w:rsid w:val="005036B6"/>
    <w:rsid w:val="00511B59"/>
    <w:rsid w:val="00515BDE"/>
    <w:rsid w:val="00517443"/>
    <w:rsid w:val="0053389A"/>
    <w:rsid w:val="00541357"/>
    <w:rsid w:val="00546963"/>
    <w:rsid w:val="00560EAF"/>
    <w:rsid w:val="00562489"/>
    <w:rsid w:val="0057371F"/>
    <w:rsid w:val="0059670C"/>
    <w:rsid w:val="005C3C17"/>
    <w:rsid w:val="005D34DF"/>
    <w:rsid w:val="005E1175"/>
    <w:rsid w:val="005F6809"/>
    <w:rsid w:val="00603BCF"/>
    <w:rsid w:val="00617B44"/>
    <w:rsid w:val="00623631"/>
    <w:rsid w:val="0062734C"/>
    <w:rsid w:val="00627D20"/>
    <w:rsid w:val="00635605"/>
    <w:rsid w:val="0063692E"/>
    <w:rsid w:val="00636FF8"/>
    <w:rsid w:val="0064549F"/>
    <w:rsid w:val="00653493"/>
    <w:rsid w:val="00667B9A"/>
    <w:rsid w:val="00685029"/>
    <w:rsid w:val="00685E02"/>
    <w:rsid w:val="006B4CC4"/>
    <w:rsid w:val="006D767F"/>
    <w:rsid w:val="0071239C"/>
    <w:rsid w:val="00716C1E"/>
    <w:rsid w:val="0072388F"/>
    <w:rsid w:val="00740D5E"/>
    <w:rsid w:val="007506C9"/>
    <w:rsid w:val="007560C8"/>
    <w:rsid w:val="00763952"/>
    <w:rsid w:val="007655FB"/>
    <w:rsid w:val="007668ED"/>
    <w:rsid w:val="0076796D"/>
    <w:rsid w:val="007728E3"/>
    <w:rsid w:val="00781447"/>
    <w:rsid w:val="00781F7F"/>
    <w:rsid w:val="00795A98"/>
    <w:rsid w:val="007A513E"/>
    <w:rsid w:val="007B7561"/>
    <w:rsid w:val="007D1BFF"/>
    <w:rsid w:val="007D33DC"/>
    <w:rsid w:val="007E5969"/>
    <w:rsid w:val="007E693D"/>
    <w:rsid w:val="007F0D4C"/>
    <w:rsid w:val="007F22A3"/>
    <w:rsid w:val="007F48EF"/>
    <w:rsid w:val="00803C56"/>
    <w:rsid w:val="0080587D"/>
    <w:rsid w:val="008132D6"/>
    <w:rsid w:val="00815A94"/>
    <w:rsid w:val="008520E2"/>
    <w:rsid w:val="0086147D"/>
    <w:rsid w:val="008749FB"/>
    <w:rsid w:val="00885FDD"/>
    <w:rsid w:val="008912EE"/>
    <w:rsid w:val="008B791C"/>
    <w:rsid w:val="008B7BFA"/>
    <w:rsid w:val="008C696A"/>
    <w:rsid w:val="008E3FA2"/>
    <w:rsid w:val="008E4146"/>
    <w:rsid w:val="008F082D"/>
    <w:rsid w:val="008F5132"/>
    <w:rsid w:val="00913773"/>
    <w:rsid w:val="009146CA"/>
    <w:rsid w:val="0092053C"/>
    <w:rsid w:val="00944D18"/>
    <w:rsid w:val="00952318"/>
    <w:rsid w:val="0095442D"/>
    <w:rsid w:val="00957E5B"/>
    <w:rsid w:val="00962D36"/>
    <w:rsid w:val="00962FD7"/>
    <w:rsid w:val="00976D1C"/>
    <w:rsid w:val="00994670"/>
    <w:rsid w:val="009A6C92"/>
    <w:rsid w:val="009B369F"/>
    <w:rsid w:val="009C4F19"/>
    <w:rsid w:val="009F450B"/>
    <w:rsid w:val="00A1317F"/>
    <w:rsid w:val="00A13E1E"/>
    <w:rsid w:val="00A17599"/>
    <w:rsid w:val="00A33589"/>
    <w:rsid w:val="00A50672"/>
    <w:rsid w:val="00A529F2"/>
    <w:rsid w:val="00A72848"/>
    <w:rsid w:val="00A7490F"/>
    <w:rsid w:val="00AA4A6A"/>
    <w:rsid w:val="00AB74D5"/>
    <w:rsid w:val="00AE5D1A"/>
    <w:rsid w:val="00AE63B6"/>
    <w:rsid w:val="00AF44A6"/>
    <w:rsid w:val="00AF7CD3"/>
    <w:rsid w:val="00B6244E"/>
    <w:rsid w:val="00B62624"/>
    <w:rsid w:val="00B645E5"/>
    <w:rsid w:val="00BA361E"/>
    <w:rsid w:val="00BA719D"/>
    <w:rsid w:val="00BB16C6"/>
    <w:rsid w:val="00BB663E"/>
    <w:rsid w:val="00BC3B44"/>
    <w:rsid w:val="00BC6BAE"/>
    <w:rsid w:val="00BD0F90"/>
    <w:rsid w:val="00BD601A"/>
    <w:rsid w:val="00BE0F4F"/>
    <w:rsid w:val="00BF123C"/>
    <w:rsid w:val="00BF577B"/>
    <w:rsid w:val="00C10919"/>
    <w:rsid w:val="00C441DC"/>
    <w:rsid w:val="00C638AB"/>
    <w:rsid w:val="00C71D79"/>
    <w:rsid w:val="00C80C75"/>
    <w:rsid w:val="00C825C3"/>
    <w:rsid w:val="00C82B44"/>
    <w:rsid w:val="00CB616E"/>
    <w:rsid w:val="00CB647C"/>
    <w:rsid w:val="00CC26E8"/>
    <w:rsid w:val="00CC36F8"/>
    <w:rsid w:val="00CD0B89"/>
    <w:rsid w:val="00CD1DC4"/>
    <w:rsid w:val="00CE187F"/>
    <w:rsid w:val="00CE2F72"/>
    <w:rsid w:val="00CF5BCB"/>
    <w:rsid w:val="00D067E7"/>
    <w:rsid w:val="00D07963"/>
    <w:rsid w:val="00D27DAE"/>
    <w:rsid w:val="00D44C3E"/>
    <w:rsid w:val="00D45B54"/>
    <w:rsid w:val="00D460A9"/>
    <w:rsid w:val="00D91C70"/>
    <w:rsid w:val="00D94E2C"/>
    <w:rsid w:val="00DA69BB"/>
    <w:rsid w:val="00DB0BB0"/>
    <w:rsid w:val="00DB19CA"/>
    <w:rsid w:val="00DB1DE1"/>
    <w:rsid w:val="00DB22DB"/>
    <w:rsid w:val="00DC35F1"/>
    <w:rsid w:val="00DD4E5C"/>
    <w:rsid w:val="00E2023A"/>
    <w:rsid w:val="00E23B8F"/>
    <w:rsid w:val="00E259F6"/>
    <w:rsid w:val="00E31DD0"/>
    <w:rsid w:val="00E413CF"/>
    <w:rsid w:val="00E95A8A"/>
    <w:rsid w:val="00EA28B4"/>
    <w:rsid w:val="00EC7B6A"/>
    <w:rsid w:val="00EC7BB8"/>
    <w:rsid w:val="00ED09CD"/>
    <w:rsid w:val="00ED19B5"/>
    <w:rsid w:val="00EE1404"/>
    <w:rsid w:val="00EE229E"/>
    <w:rsid w:val="00EE2F50"/>
    <w:rsid w:val="00EE7381"/>
    <w:rsid w:val="00EF1085"/>
    <w:rsid w:val="00EF3035"/>
    <w:rsid w:val="00F02955"/>
    <w:rsid w:val="00F248FD"/>
    <w:rsid w:val="00F3317B"/>
    <w:rsid w:val="00F36AC7"/>
    <w:rsid w:val="00F6041E"/>
    <w:rsid w:val="00F73A2D"/>
    <w:rsid w:val="00F81609"/>
    <w:rsid w:val="00F902E7"/>
    <w:rsid w:val="00F9547C"/>
    <w:rsid w:val="00FA6D7C"/>
    <w:rsid w:val="00FD4111"/>
    <w:rsid w:val="00FD668A"/>
    <w:rsid w:val="00FD7D08"/>
    <w:rsid w:val="00FE3A7C"/>
    <w:rsid w:val="00FF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D65"/>
    <w:rPr>
      <w:rFonts w:ascii="宋体" w:hAnsi="宋体" w:cs="宋体"/>
      <w:color w:val="000000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</Words>
  <Characters>282</Characters>
  <Application>Microsoft Office Outlook</Application>
  <DocSecurity>0</DocSecurity>
  <Lines>0</Lines>
  <Paragraphs>0</Paragraphs>
  <ScaleCrop>false</ScaleCrop>
  <Company>yihaodian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于刚博士简介</dc:title>
  <dc:subject/>
  <dc:creator>wangluxi</dc:creator>
  <cp:keywords/>
  <dc:description/>
  <cp:lastModifiedBy>微软用户</cp:lastModifiedBy>
  <cp:revision>2</cp:revision>
  <dcterms:created xsi:type="dcterms:W3CDTF">2011-09-19T08:03:00Z</dcterms:created>
  <dcterms:modified xsi:type="dcterms:W3CDTF">2011-09-19T08:03:00Z</dcterms:modified>
</cp:coreProperties>
</file>